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3F470" w14:textId="341AAE38" w:rsidR="00D04769" w:rsidRPr="0069054A" w:rsidRDefault="00D04769" w:rsidP="00322A0F">
      <w:pPr>
        <w:rPr>
          <w:rFonts w:ascii="Times New Roman" w:hAnsi="Times New Roman" w:cs="Times New Roman"/>
          <w:sz w:val="24"/>
          <w:szCs w:val="24"/>
        </w:rPr>
      </w:pPr>
      <w:r w:rsidRPr="0069054A">
        <w:rPr>
          <w:rFonts w:ascii="Times New Roman" w:hAnsi="Times New Roman" w:cs="Times New Roman"/>
          <w:sz w:val="24"/>
          <w:szCs w:val="24"/>
        </w:rPr>
        <w:t>Includes peer-reviewed articles and articles that were sponsored or funded by a u</w:t>
      </w:r>
      <w:r w:rsidR="00084431" w:rsidRPr="0069054A">
        <w:rPr>
          <w:rFonts w:ascii="Times New Roman" w:hAnsi="Times New Roman" w:cs="Times New Roman"/>
          <w:sz w:val="24"/>
          <w:szCs w:val="24"/>
        </w:rPr>
        <w:t>niversity or government agency</w:t>
      </w:r>
      <w:r w:rsidR="00457686">
        <w:rPr>
          <w:rFonts w:ascii="Times New Roman" w:hAnsi="Times New Roman" w:cs="Times New Roman"/>
          <w:sz w:val="24"/>
          <w:szCs w:val="24"/>
        </w:rPr>
        <w:t>. Starred articles are the most comprehensive.</w:t>
      </w:r>
      <w:bookmarkStart w:id="0" w:name="_GoBack"/>
      <w:bookmarkEnd w:id="0"/>
    </w:p>
    <w:p w14:paraId="178596DF" w14:textId="6E55C358" w:rsidR="00322A0F" w:rsidRPr="00084431" w:rsidRDefault="00322A0F" w:rsidP="00322A0F">
      <w:pPr>
        <w:rPr>
          <w:rFonts w:ascii="Times New Roman" w:hAnsi="Times New Roman" w:cs="Times New Roman"/>
          <w:b/>
          <w:sz w:val="24"/>
          <w:szCs w:val="24"/>
        </w:rPr>
      </w:pPr>
      <w:r w:rsidRPr="00084431">
        <w:rPr>
          <w:rFonts w:ascii="Times New Roman" w:hAnsi="Times New Roman" w:cs="Times New Roman"/>
          <w:b/>
          <w:sz w:val="24"/>
          <w:szCs w:val="24"/>
        </w:rPr>
        <w:t xml:space="preserve">Garey KW, </w:t>
      </w:r>
      <w:proofErr w:type="spellStart"/>
      <w:r w:rsidRPr="00084431">
        <w:rPr>
          <w:rFonts w:ascii="Times New Roman" w:hAnsi="Times New Roman" w:cs="Times New Roman"/>
          <w:b/>
          <w:sz w:val="24"/>
          <w:szCs w:val="24"/>
        </w:rPr>
        <w:t>Johle</w:t>
      </w:r>
      <w:proofErr w:type="spellEnd"/>
      <w:r w:rsidRPr="00084431">
        <w:rPr>
          <w:rFonts w:ascii="Times New Roman" w:hAnsi="Times New Roman" w:cs="Times New Roman"/>
          <w:b/>
          <w:sz w:val="24"/>
          <w:szCs w:val="24"/>
        </w:rPr>
        <w:t xml:space="preserve"> ML, Behrman K, and </w:t>
      </w:r>
      <w:proofErr w:type="spellStart"/>
      <w:r w:rsidRPr="00084431">
        <w:rPr>
          <w:rFonts w:ascii="Times New Roman" w:hAnsi="Times New Roman" w:cs="Times New Roman"/>
          <w:b/>
          <w:sz w:val="24"/>
          <w:szCs w:val="24"/>
        </w:rPr>
        <w:t>Neuhauser</w:t>
      </w:r>
      <w:proofErr w:type="spellEnd"/>
      <w:r w:rsidRPr="00084431">
        <w:rPr>
          <w:rFonts w:ascii="Times New Roman" w:hAnsi="Times New Roman" w:cs="Times New Roman"/>
          <w:b/>
          <w:sz w:val="24"/>
          <w:szCs w:val="24"/>
        </w:rPr>
        <w:t xml:space="preserve"> MM. 2004. “Economic consequences of unused medications in Houston, Texas.” </w:t>
      </w:r>
      <w:r w:rsidRPr="00084431">
        <w:rPr>
          <w:rFonts w:ascii="Times New Roman" w:hAnsi="Times New Roman" w:cs="Times New Roman"/>
          <w:b/>
          <w:i/>
          <w:sz w:val="24"/>
          <w:szCs w:val="24"/>
        </w:rPr>
        <w:t xml:space="preserve">Ann </w:t>
      </w:r>
      <w:proofErr w:type="spellStart"/>
      <w:r w:rsidRPr="00084431">
        <w:rPr>
          <w:rFonts w:ascii="Times New Roman" w:hAnsi="Times New Roman" w:cs="Times New Roman"/>
          <w:b/>
          <w:i/>
          <w:sz w:val="24"/>
          <w:szCs w:val="24"/>
        </w:rPr>
        <w:t>Pharmacother</w:t>
      </w:r>
      <w:proofErr w:type="spellEnd"/>
      <w:r w:rsidRPr="00084431">
        <w:rPr>
          <w:rFonts w:ascii="Times New Roman" w:hAnsi="Times New Roman" w:cs="Times New Roman"/>
          <w:b/>
          <w:sz w:val="24"/>
          <w:szCs w:val="24"/>
        </w:rPr>
        <w:t xml:space="preserve"> 38:1165-1168.</w:t>
      </w:r>
    </w:p>
    <w:p w14:paraId="567C7431" w14:textId="69F8B44D" w:rsidR="00C216E1" w:rsidRPr="003E02C1" w:rsidRDefault="00322A0F" w:rsidP="00322A0F">
      <w:pPr>
        <w:ind w:firstLine="720"/>
        <w:rPr>
          <w:rFonts w:ascii="Times New Roman" w:hAnsi="Times New Roman" w:cs="Times New Roman"/>
          <w:sz w:val="24"/>
          <w:szCs w:val="24"/>
        </w:rPr>
      </w:pPr>
      <w:r w:rsidRPr="003E02C1">
        <w:rPr>
          <w:rFonts w:ascii="Times New Roman" w:hAnsi="Times New Roman" w:cs="Times New Roman"/>
          <w:sz w:val="24"/>
          <w:szCs w:val="24"/>
        </w:rPr>
        <w:t>This study evaluated pharmaceuticals returned to a phar</w:t>
      </w:r>
      <w:r w:rsidR="001E272A">
        <w:rPr>
          <w:rFonts w:ascii="Times New Roman" w:hAnsi="Times New Roman" w:cs="Times New Roman"/>
          <w:sz w:val="24"/>
          <w:szCs w:val="24"/>
        </w:rPr>
        <w:t>macy in Houston, Texas</w:t>
      </w:r>
      <w:r w:rsidRPr="003E02C1">
        <w:rPr>
          <w:rFonts w:ascii="Times New Roman" w:hAnsi="Times New Roman" w:cs="Times New Roman"/>
          <w:sz w:val="24"/>
          <w:szCs w:val="24"/>
        </w:rPr>
        <w:t xml:space="preserve">. The researchers collected 1,315 pharmaceutical containers over the 6-month period. Of the pharmaceuticals evaluated, 65% were prescription pharmaceuticals, 27% were over-the-counter, and 8% were sample products. Oral medication was the most frequently returned type of pharmaceutical (64%) but liquids, inhalers, and miscellaneous medical equipment </w:t>
      </w:r>
      <w:r w:rsidR="00BE1B3E">
        <w:rPr>
          <w:rFonts w:ascii="Times New Roman" w:hAnsi="Times New Roman" w:cs="Times New Roman"/>
          <w:sz w:val="24"/>
          <w:szCs w:val="24"/>
        </w:rPr>
        <w:t>products were</w:t>
      </w:r>
      <w:r w:rsidRPr="003E02C1">
        <w:rPr>
          <w:rFonts w:ascii="Times New Roman" w:hAnsi="Times New Roman" w:cs="Times New Roman"/>
          <w:sz w:val="24"/>
          <w:szCs w:val="24"/>
        </w:rPr>
        <w:t xml:space="preserve"> also collected.</w:t>
      </w:r>
    </w:p>
    <w:p w14:paraId="1904781F" w14:textId="77777777" w:rsidR="00D04769" w:rsidRPr="00084431" w:rsidRDefault="00D04769" w:rsidP="00D04769">
      <w:pPr>
        <w:rPr>
          <w:rFonts w:ascii="Times New Roman" w:hAnsi="Times New Roman" w:cs="Times New Roman"/>
          <w:b/>
          <w:sz w:val="24"/>
          <w:szCs w:val="24"/>
        </w:rPr>
      </w:pPr>
      <w:r w:rsidRPr="00084431">
        <w:rPr>
          <w:rFonts w:ascii="Times New Roman" w:hAnsi="Times New Roman" w:cs="Times New Roman"/>
          <w:b/>
          <w:sz w:val="24"/>
          <w:szCs w:val="24"/>
        </w:rPr>
        <w:t xml:space="preserve">Kaye, Lenard, Jennifer Crittenden, and Stevan </w:t>
      </w:r>
      <w:proofErr w:type="spellStart"/>
      <w:r w:rsidRPr="00084431">
        <w:rPr>
          <w:rFonts w:ascii="Times New Roman" w:hAnsi="Times New Roman" w:cs="Times New Roman"/>
          <w:b/>
          <w:sz w:val="24"/>
          <w:szCs w:val="24"/>
        </w:rPr>
        <w:t>Gressit</w:t>
      </w:r>
      <w:proofErr w:type="spellEnd"/>
      <w:r w:rsidRPr="00084431">
        <w:rPr>
          <w:rFonts w:ascii="Times New Roman" w:hAnsi="Times New Roman" w:cs="Times New Roman"/>
          <w:b/>
          <w:sz w:val="24"/>
          <w:szCs w:val="24"/>
        </w:rPr>
        <w:t xml:space="preserve">. 2010. “Safe Medicine Disposal for ME A Handbook and Summary Report.” </w:t>
      </w:r>
      <w:r w:rsidRPr="00084431">
        <w:rPr>
          <w:rFonts w:ascii="Times New Roman" w:hAnsi="Times New Roman" w:cs="Times New Roman"/>
          <w:b/>
          <w:i/>
          <w:sz w:val="24"/>
          <w:szCs w:val="24"/>
        </w:rPr>
        <w:t>Center on Aging; The University of Maine</w:t>
      </w:r>
      <w:r w:rsidRPr="00084431">
        <w:rPr>
          <w:rFonts w:ascii="Times New Roman" w:hAnsi="Times New Roman" w:cs="Times New Roman"/>
          <w:b/>
          <w:sz w:val="24"/>
          <w:szCs w:val="24"/>
        </w:rPr>
        <w:t xml:space="preserve">. Available at: </w:t>
      </w:r>
      <w:hyperlink r:id="rId10" w:history="1">
        <w:r w:rsidRPr="00084431">
          <w:rPr>
            <w:rStyle w:val="Hyperlink"/>
            <w:rFonts w:ascii="Times New Roman" w:hAnsi="Times New Roman" w:cs="Times New Roman"/>
            <w:b/>
            <w:sz w:val="24"/>
            <w:szCs w:val="24"/>
          </w:rPr>
          <w:t>http://umaine.edu/safemeddisposal/files/2014/01/MailbackReportCondensedFile.pdf</w:t>
        </w:r>
      </w:hyperlink>
    </w:p>
    <w:p w14:paraId="5B80EDF7" w14:textId="77777777" w:rsidR="00D04769" w:rsidRPr="003E02C1" w:rsidRDefault="00D04769" w:rsidP="00D04769">
      <w:pPr>
        <w:ind w:firstLine="720"/>
        <w:rPr>
          <w:rFonts w:ascii="Times New Roman" w:hAnsi="Times New Roman" w:cs="Times New Roman"/>
          <w:sz w:val="24"/>
          <w:szCs w:val="24"/>
        </w:rPr>
      </w:pPr>
      <w:r w:rsidRPr="003E02C1">
        <w:rPr>
          <w:rFonts w:ascii="Times New Roman" w:hAnsi="Times New Roman" w:cs="Times New Roman"/>
          <w:sz w:val="24"/>
          <w:szCs w:val="24"/>
        </w:rPr>
        <w:t xml:space="preserve">This report summarizes sampled data from the first statewide unused medicine mail-back program in the country. During the program, 9,400 envelopes were </w:t>
      </w:r>
      <w:proofErr w:type="gramStart"/>
      <w:r w:rsidRPr="003E02C1">
        <w:rPr>
          <w:rFonts w:ascii="Times New Roman" w:hAnsi="Times New Roman" w:cs="Times New Roman"/>
          <w:sz w:val="24"/>
          <w:szCs w:val="24"/>
        </w:rPr>
        <w:t>distributed</w:t>
      </w:r>
      <w:proofErr w:type="gramEnd"/>
      <w:r w:rsidRPr="003E02C1">
        <w:rPr>
          <w:rFonts w:ascii="Times New Roman" w:hAnsi="Times New Roman" w:cs="Times New Roman"/>
          <w:sz w:val="24"/>
          <w:szCs w:val="24"/>
        </w:rPr>
        <w:t xml:space="preserve"> and 3,926 envelopes were collected. Of the collected pharmaceuticals, 2,123 pounds of non-controlled pharmaceuticals were </w:t>
      </w:r>
      <w:proofErr w:type="gramStart"/>
      <w:r w:rsidRPr="003E02C1">
        <w:rPr>
          <w:rFonts w:ascii="Times New Roman" w:hAnsi="Times New Roman" w:cs="Times New Roman"/>
          <w:sz w:val="24"/>
          <w:szCs w:val="24"/>
        </w:rPr>
        <w:t>destroyed</w:t>
      </w:r>
      <w:proofErr w:type="gramEnd"/>
      <w:r w:rsidRPr="003E02C1">
        <w:rPr>
          <w:rFonts w:ascii="Times New Roman" w:hAnsi="Times New Roman" w:cs="Times New Roman"/>
          <w:sz w:val="24"/>
          <w:szCs w:val="24"/>
        </w:rPr>
        <w:t xml:space="preserve"> and 250 pounds of controlled pharmaceuticals were destroyed. Only occasionally were drugs returned without their original container.</w:t>
      </w:r>
    </w:p>
    <w:p w14:paraId="3DBAA8BD" w14:textId="6FC1BA8F" w:rsidR="00CC1B30" w:rsidRPr="00084431" w:rsidRDefault="00751F02">
      <w:pPr>
        <w:rPr>
          <w:rFonts w:ascii="Times New Roman" w:hAnsi="Times New Roman" w:cs="Times New Roman"/>
          <w:b/>
          <w:sz w:val="24"/>
          <w:szCs w:val="24"/>
        </w:rPr>
      </w:pPr>
      <w:r>
        <w:rPr>
          <w:rFonts w:ascii="Times New Roman" w:hAnsi="Times New Roman" w:cs="Times New Roman"/>
          <w:b/>
          <w:sz w:val="24"/>
          <w:szCs w:val="24"/>
        </w:rPr>
        <w:t>*</w:t>
      </w:r>
      <w:proofErr w:type="spellStart"/>
      <w:r w:rsidR="002E2066" w:rsidRPr="00084431">
        <w:rPr>
          <w:rFonts w:ascii="Times New Roman" w:hAnsi="Times New Roman" w:cs="Times New Roman"/>
          <w:b/>
          <w:sz w:val="24"/>
          <w:szCs w:val="24"/>
        </w:rPr>
        <w:t>Kreisberg</w:t>
      </w:r>
      <w:proofErr w:type="spellEnd"/>
      <w:r w:rsidR="002E2066" w:rsidRPr="00084431">
        <w:rPr>
          <w:rFonts w:ascii="Times New Roman" w:hAnsi="Times New Roman" w:cs="Times New Roman"/>
          <w:b/>
          <w:sz w:val="24"/>
          <w:szCs w:val="24"/>
        </w:rPr>
        <w:t xml:space="preserve">, Joel, Ilene </w:t>
      </w:r>
      <w:proofErr w:type="spellStart"/>
      <w:r w:rsidR="002E2066" w:rsidRPr="00084431">
        <w:rPr>
          <w:rFonts w:ascii="Times New Roman" w:hAnsi="Times New Roman" w:cs="Times New Roman"/>
          <w:b/>
          <w:sz w:val="24"/>
          <w:szCs w:val="24"/>
        </w:rPr>
        <w:t>Ruhoy</w:t>
      </w:r>
      <w:proofErr w:type="spellEnd"/>
      <w:r w:rsidR="002E2066" w:rsidRPr="00084431">
        <w:rPr>
          <w:rFonts w:ascii="Times New Roman" w:hAnsi="Times New Roman" w:cs="Times New Roman"/>
          <w:b/>
          <w:sz w:val="24"/>
          <w:szCs w:val="24"/>
        </w:rPr>
        <w:t>, and Connie Zheng. 2010. “</w:t>
      </w:r>
      <w:r w:rsidR="004011B6" w:rsidRPr="00084431">
        <w:rPr>
          <w:rFonts w:ascii="Times New Roman" w:hAnsi="Times New Roman" w:cs="Times New Roman"/>
          <w:b/>
          <w:sz w:val="24"/>
          <w:szCs w:val="24"/>
        </w:rPr>
        <w:t>Bay Area Medication Disposal Study 2009</w:t>
      </w:r>
      <w:r w:rsidR="002E2066" w:rsidRPr="00084431">
        <w:rPr>
          <w:rFonts w:ascii="Times New Roman" w:hAnsi="Times New Roman" w:cs="Times New Roman"/>
          <w:b/>
          <w:sz w:val="24"/>
          <w:szCs w:val="24"/>
        </w:rPr>
        <w:t xml:space="preserve">: An Inventory of Household Pharmaceutical Waste.” </w:t>
      </w:r>
      <w:proofErr w:type="spellStart"/>
      <w:r w:rsidR="002E2066" w:rsidRPr="00084431">
        <w:rPr>
          <w:rFonts w:ascii="Times New Roman" w:hAnsi="Times New Roman" w:cs="Times New Roman"/>
          <w:b/>
          <w:sz w:val="24"/>
          <w:szCs w:val="24"/>
        </w:rPr>
        <w:t>Teleosis</w:t>
      </w:r>
      <w:proofErr w:type="spellEnd"/>
      <w:r w:rsidR="002E2066" w:rsidRPr="00084431">
        <w:rPr>
          <w:rFonts w:ascii="Times New Roman" w:hAnsi="Times New Roman" w:cs="Times New Roman"/>
          <w:b/>
          <w:sz w:val="24"/>
          <w:szCs w:val="24"/>
        </w:rPr>
        <w:t xml:space="preserve"> Institute, Berkeley, CA. Available at: </w:t>
      </w:r>
      <w:hyperlink r:id="rId11" w:history="1">
        <w:r w:rsidR="002E2066" w:rsidRPr="00084431">
          <w:rPr>
            <w:rStyle w:val="Hyperlink"/>
            <w:rFonts w:ascii="Times New Roman" w:hAnsi="Times New Roman" w:cs="Times New Roman"/>
            <w:b/>
            <w:sz w:val="24"/>
            <w:szCs w:val="24"/>
          </w:rPr>
          <w:t>http://teleosis.org/wp-content/uploads/2017/10/BA-Medication-Disposal-Report-2009.pdf</w:t>
        </w:r>
      </w:hyperlink>
      <w:r w:rsidR="002E2066" w:rsidRPr="00084431">
        <w:rPr>
          <w:rFonts w:ascii="Times New Roman" w:hAnsi="Times New Roman" w:cs="Times New Roman"/>
          <w:b/>
          <w:sz w:val="24"/>
          <w:szCs w:val="24"/>
        </w:rPr>
        <w:t>’</w:t>
      </w:r>
    </w:p>
    <w:p w14:paraId="3CE823B7" w14:textId="5F90B090" w:rsidR="00812827" w:rsidRPr="003E02C1" w:rsidRDefault="00207844">
      <w:pPr>
        <w:rPr>
          <w:rFonts w:ascii="Times New Roman" w:hAnsi="Times New Roman" w:cs="Times New Roman"/>
          <w:sz w:val="24"/>
          <w:szCs w:val="24"/>
        </w:rPr>
      </w:pPr>
      <w:r w:rsidRPr="003E02C1">
        <w:rPr>
          <w:rFonts w:ascii="Times New Roman" w:hAnsi="Times New Roman" w:cs="Times New Roman"/>
          <w:sz w:val="24"/>
          <w:szCs w:val="24"/>
        </w:rPr>
        <w:tab/>
        <w:t>This study evaluated the quantity and types of unused pharmaceuticals returned in the San Francisco Bay Area</w:t>
      </w:r>
      <w:r w:rsidR="003B14A4" w:rsidRPr="003E02C1">
        <w:rPr>
          <w:rFonts w:ascii="Times New Roman" w:hAnsi="Times New Roman" w:cs="Times New Roman"/>
          <w:sz w:val="24"/>
          <w:szCs w:val="24"/>
        </w:rPr>
        <w:t>. In 2009,</w:t>
      </w:r>
      <w:r w:rsidRPr="003E02C1">
        <w:rPr>
          <w:rFonts w:ascii="Times New Roman" w:hAnsi="Times New Roman" w:cs="Times New Roman"/>
          <w:sz w:val="24"/>
          <w:szCs w:val="24"/>
        </w:rPr>
        <w:t xml:space="preserve"> 126 take-back sites collected 60,365 pounds of unused pharmaceuticals. Researchers manually inventoried returned pharmaceuticals by hand from 3 </w:t>
      </w:r>
      <w:r w:rsidR="003B14A4" w:rsidRPr="003E02C1">
        <w:rPr>
          <w:rFonts w:ascii="Times New Roman" w:hAnsi="Times New Roman" w:cs="Times New Roman"/>
          <w:sz w:val="24"/>
          <w:szCs w:val="24"/>
        </w:rPr>
        <w:t xml:space="preserve">of the </w:t>
      </w:r>
      <w:r w:rsidRPr="003E02C1">
        <w:rPr>
          <w:rFonts w:ascii="Times New Roman" w:hAnsi="Times New Roman" w:cs="Times New Roman"/>
          <w:sz w:val="24"/>
          <w:szCs w:val="24"/>
        </w:rPr>
        <w:t>take-back sites</w:t>
      </w:r>
      <w:r w:rsidR="00E316F8" w:rsidRPr="003E02C1">
        <w:rPr>
          <w:rFonts w:ascii="Times New Roman" w:hAnsi="Times New Roman" w:cs="Times New Roman"/>
          <w:sz w:val="24"/>
          <w:szCs w:val="24"/>
        </w:rPr>
        <w:t xml:space="preserve">. </w:t>
      </w:r>
      <w:r w:rsidRPr="003E02C1">
        <w:rPr>
          <w:rFonts w:ascii="Times New Roman" w:hAnsi="Times New Roman" w:cs="Times New Roman"/>
          <w:sz w:val="24"/>
          <w:szCs w:val="24"/>
        </w:rPr>
        <w:t>Out of the pharmaceuticals returned, 64.6% of the medications were prescription, 25.4% were over-the-counter, and 10% were nutritional supplements</w:t>
      </w:r>
      <w:r w:rsidR="003B14A4" w:rsidRPr="003E02C1">
        <w:rPr>
          <w:rFonts w:ascii="Times New Roman" w:hAnsi="Times New Roman" w:cs="Times New Roman"/>
          <w:sz w:val="24"/>
          <w:szCs w:val="24"/>
        </w:rPr>
        <w:t xml:space="preserve">. </w:t>
      </w:r>
      <w:r w:rsidR="007747C7" w:rsidRPr="003E02C1">
        <w:rPr>
          <w:rFonts w:ascii="Times New Roman" w:hAnsi="Times New Roman" w:cs="Times New Roman"/>
          <w:sz w:val="24"/>
          <w:szCs w:val="24"/>
        </w:rPr>
        <w:t>Pharmaceuticals</w:t>
      </w:r>
      <w:r w:rsidRPr="003E02C1">
        <w:rPr>
          <w:rFonts w:ascii="Times New Roman" w:hAnsi="Times New Roman" w:cs="Times New Roman"/>
          <w:sz w:val="24"/>
          <w:szCs w:val="24"/>
        </w:rPr>
        <w:t xml:space="preserve"> are commonly returned in packaging, which includes both plastics and paper.</w:t>
      </w:r>
      <w:r w:rsidR="003B14A4" w:rsidRPr="003E02C1">
        <w:rPr>
          <w:rFonts w:ascii="Times New Roman" w:hAnsi="Times New Roman" w:cs="Times New Roman"/>
          <w:sz w:val="24"/>
          <w:szCs w:val="24"/>
        </w:rPr>
        <w:t xml:space="preserve"> Out of the pharmaceuticals returned, the average percent packaging by volume was 52.2%.</w:t>
      </w:r>
      <w:r w:rsidRPr="003E02C1">
        <w:rPr>
          <w:rFonts w:ascii="Times New Roman" w:hAnsi="Times New Roman" w:cs="Times New Roman"/>
          <w:sz w:val="24"/>
          <w:szCs w:val="24"/>
        </w:rPr>
        <w:t xml:space="preserve"> As part of the inventory process, one of the samples from Palo Alto was separated into </w:t>
      </w:r>
      <w:r w:rsidR="007747C7" w:rsidRPr="003E02C1">
        <w:rPr>
          <w:rFonts w:ascii="Times New Roman" w:hAnsi="Times New Roman" w:cs="Times New Roman"/>
          <w:sz w:val="24"/>
          <w:szCs w:val="24"/>
        </w:rPr>
        <w:t>pharmaceuticals and packaging</w:t>
      </w:r>
      <w:r w:rsidR="00E316F8" w:rsidRPr="003E02C1">
        <w:rPr>
          <w:rFonts w:ascii="Times New Roman" w:hAnsi="Times New Roman" w:cs="Times New Roman"/>
          <w:sz w:val="24"/>
          <w:szCs w:val="24"/>
        </w:rPr>
        <w:t xml:space="preserve"> and weighed</w:t>
      </w:r>
      <w:r w:rsidRPr="003E02C1">
        <w:rPr>
          <w:rFonts w:ascii="Times New Roman" w:hAnsi="Times New Roman" w:cs="Times New Roman"/>
          <w:sz w:val="24"/>
          <w:szCs w:val="24"/>
        </w:rPr>
        <w:t>.</w:t>
      </w:r>
      <w:r w:rsidR="007747C7" w:rsidRPr="003E02C1">
        <w:rPr>
          <w:rFonts w:ascii="Times New Roman" w:hAnsi="Times New Roman" w:cs="Times New Roman"/>
          <w:sz w:val="24"/>
          <w:szCs w:val="24"/>
        </w:rPr>
        <w:t xml:space="preserve"> </w:t>
      </w:r>
      <w:r w:rsidR="00E316F8" w:rsidRPr="003E02C1">
        <w:rPr>
          <w:rFonts w:ascii="Times New Roman" w:hAnsi="Times New Roman" w:cs="Times New Roman"/>
          <w:sz w:val="24"/>
          <w:szCs w:val="24"/>
        </w:rPr>
        <w:t>By weight</w:t>
      </w:r>
      <w:r w:rsidR="007747C7" w:rsidRPr="003E02C1">
        <w:rPr>
          <w:rFonts w:ascii="Times New Roman" w:hAnsi="Times New Roman" w:cs="Times New Roman"/>
          <w:sz w:val="24"/>
          <w:szCs w:val="24"/>
        </w:rPr>
        <w:t xml:space="preserve">, </w:t>
      </w:r>
      <w:r w:rsidRPr="003E02C1">
        <w:rPr>
          <w:rFonts w:ascii="Times New Roman" w:hAnsi="Times New Roman" w:cs="Times New Roman"/>
          <w:sz w:val="24"/>
          <w:szCs w:val="24"/>
        </w:rPr>
        <w:t>85.6%</w:t>
      </w:r>
      <w:r w:rsidR="007747C7" w:rsidRPr="003E02C1">
        <w:rPr>
          <w:rFonts w:ascii="Times New Roman" w:hAnsi="Times New Roman" w:cs="Times New Roman"/>
          <w:sz w:val="24"/>
          <w:szCs w:val="24"/>
        </w:rPr>
        <w:t xml:space="preserve"> was</w:t>
      </w:r>
      <w:r w:rsidRPr="003E02C1">
        <w:rPr>
          <w:rFonts w:ascii="Times New Roman" w:hAnsi="Times New Roman" w:cs="Times New Roman"/>
          <w:sz w:val="24"/>
          <w:szCs w:val="24"/>
        </w:rPr>
        <w:t xml:space="preserve"> pharmacological ingredients and 15.4%</w:t>
      </w:r>
      <w:r w:rsidR="007747C7" w:rsidRPr="003E02C1">
        <w:rPr>
          <w:rFonts w:ascii="Times New Roman" w:hAnsi="Times New Roman" w:cs="Times New Roman"/>
          <w:sz w:val="24"/>
          <w:szCs w:val="24"/>
        </w:rPr>
        <w:t xml:space="preserve"> was</w:t>
      </w:r>
      <w:r w:rsidRPr="003E02C1">
        <w:rPr>
          <w:rFonts w:ascii="Times New Roman" w:hAnsi="Times New Roman" w:cs="Times New Roman"/>
          <w:sz w:val="24"/>
          <w:szCs w:val="24"/>
        </w:rPr>
        <w:t xml:space="preserve"> packaging </w:t>
      </w:r>
      <w:r w:rsidR="00284791" w:rsidRPr="003E02C1">
        <w:rPr>
          <w:rFonts w:ascii="Times New Roman" w:hAnsi="Times New Roman" w:cs="Times New Roman"/>
          <w:sz w:val="24"/>
          <w:szCs w:val="24"/>
        </w:rPr>
        <w:t>(13.3% plastic and 2.1% paper).</w:t>
      </w:r>
      <w:r w:rsidR="00E316F8" w:rsidRPr="003E02C1">
        <w:rPr>
          <w:rFonts w:ascii="Times New Roman" w:hAnsi="Times New Roman" w:cs="Times New Roman"/>
          <w:sz w:val="24"/>
          <w:szCs w:val="24"/>
        </w:rPr>
        <w:t xml:space="preserve"> Of the 8,982 items identified by researches, 166 </w:t>
      </w:r>
      <w:r w:rsidR="008F365A" w:rsidRPr="003E02C1">
        <w:rPr>
          <w:rFonts w:ascii="Times New Roman" w:hAnsi="Times New Roman" w:cs="Times New Roman"/>
          <w:sz w:val="24"/>
          <w:szCs w:val="24"/>
        </w:rPr>
        <w:t xml:space="preserve">were </w:t>
      </w:r>
      <w:r w:rsidR="00E316F8" w:rsidRPr="003E02C1">
        <w:rPr>
          <w:rFonts w:ascii="Times New Roman" w:hAnsi="Times New Roman" w:cs="Times New Roman"/>
          <w:sz w:val="24"/>
          <w:szCs w:val="24"/>
        </w:rPr>
        <w:t xml:space="preserve">inhalers, 8 </w:t>
      </w:r>
      <w:r w:rsidR="008F365A" w:rsidRPr="003E02C1">
        <w:rPr>
          <w:rFonts w:ascii="Times New Roman" w:hAnsi="Times New Roman" w:cs="Times New Roman"/>
          <w:sz w:val="24"/>
          <w:szCs w:val="24"/>
        </w:rPr>
        <w:t xml:space="preserve">were </w:t>
      </w:r>
      <w:r w:rsidR="00E316F8" w:rsidRPr="003E02C1">
        <w:rPr>
          <w:rFonts w:ascii="Times New Roman" w:hAnsi="Times New Roman" w:cs="Times New Roman"/>
          <w:sz w:val="24"/>
          <w:szCs w:val="24"/>
        </w:rPr>
        <w:t xml:space="preserve">lancets, and 4 </w:t>
      </w:r>
      <w:r w:rsidR="008F365A" w:rsidRPr="003E02C1">
        <w:rPr>
          <w:rFonts w:ascii="Times New Roman" w:hAnsi="Times New Roman" w:cs="Times New Roman"/>
          <w:sz w:val="24"/>
          <w:szCs w:val="24"/>
        </w:rPr>
        <w:t xml:space="preserve">were </w:t>
      </w:r>
      <w:r w:rsidR="00E316F8" w:rsidRPr="003E02C1">
        <w:rPr>
          <w:rFonts w:ascii="Times New Roman" w:hAnsi="Times New Roman" w:cs="Times New Roman"/>
          <w:sz w:val="24"/>
          <w:szCs w:val="24"/>
        </w:rPr>
        <w:t>contact lens cases.</w:t>
      </w:r>
    </w:p>
    <w:p w14:paraId="0A575EDF" w14:textId="6D8FCA2F" w:rsidR="00291F37" w:rsidRPr="003E02C1" w:rsidRDefault="00F219C1">
      <w:pPr>
        <w:rPr>
          <w:rFonts w:ascii="Times New Roman" w:hAnsi="Times New Roman" w:cs="Times New Roman"/>
          <w:sz w:val="24"/>
          <w:szCs w:val="24"/>
        </w:rPr>
      </w:pPr>
      <w:r>
        <w:rPr>
          <w:rFonts w:ascii="Times New Roman" w:hAnsi="Times New Roman" w:cs="Times New Roman"/>
          <w:b/>
          <w:sz w:val="24"/>
          <w:szCs w:val="24"/>
        </w:rPr>
        <w:t>*</w:t>
      </w:r>
      <w:proofErr w:type="spellStart"/>
      <w:r w:rsidR="00594C4C" w:rsidRPr="00084431">
        <w:rPr>
          <w:rFonts w:ascii="Times New Roman" w:hAnsi="Times New Roman" w:cs="Times New Roman"/>
          <w:b/>
          <w:sz w:val="24"/>
          <w:szCs w:val="24"/>
        </w:rPr>
        <w:t>Kreisberg</w:t>
      </w:r>
      <w:proofErr w:type="spellEnd"/>
      <w:r w:rsidR="00594C4C" w:rsidRPr="00084431">
        <w:rPr>
          <w:rFonts w:ascii="Times New Roman" w:hAnsi="Times New Roman" w:cs="Times New Roman"/>
          <w:b/>
          <w:sz w:val="24"/>
          <w:szCs w:val="24"/>
        </w:rPr>
        <w:t xml:space="preserve">, Joel. 2013. “San Francisco Medicine Waste Characterization Study.” </w:t>
      </w:r>
      <w:proofErr w:type="spellStart"/>
      <w:r w:rsidR="00594C4C" w:rsidRPr="00084431">
        <w:rPr>
          <w:rFonts w:ascii="Times New Roman" w:hAnsi="Times New Roman" w:cs="Times New Roman"/>
          <w:b/>
          <w:sz w:val="24"/>
          <w:szCs w:val="24"/>
        </w:rPr>
        <w:t>Teleosis</w:t>
      </w:r>
      <w:proofErr w:type="spellEnd"/>
      <w:r w:rsidR="00594C4C" w:rsidRPr="00084431">
        <w:rPr>
          <w:rFonts w:ascii="Times New Roman" w:hAnsi="Times New Roman" w:cs="Times New Roman"/>
          <w:b/>
          <w:sz w:val="24"/>
          <w:szCs w:val="24"/>
        </w:rPr>
        <w:t xml:space="preserve"> Institute, Berkeley, CA. Available at: </w:t>
      </w:r>
      <w:hyperlink r:id="rId12" w:history="1">
        <w:r w:rsidR="00594C4C" w:rsidRPr="00084431">
          <w:rPr>
            <w:rStyle w:val="Hyperlink"/>
            <w:rFonts w:ascii="Times New Roman" w:hAnsi="Times New Roman" w:cs="Times New Roman"/>
            <w:b/>
            <w:sz w:val="24"/>
            <w:szCs w:val="24"/>
          </w:rPr>
          <w:t>https://sfenvironment.org/sites/default/files/fliers/files/sfe_th_sf_medicine_waste_characterization_study.pdf</w:t>
        </w:r>
      </w:hyperlink>
    </w:p>
    <w:p w14:paraId="5D7CADA6" w14:textId="7000DF26" w:rsidR="00404B1D" w:rsidRPr="003E02C1" w:rsidRDefault="00594C4C" w:rsidP="003C4230">
      <w:pPr>
        <w:rPr>
          <w:rFonts w:ascii="Times New Roman" w:hAnsi="Times New Roman" w:cs="Times New Roman"/>
          <w:sz w:val="24"/>
          <w:szCs w:val="24"/>
        </w:rPr>
      </w:pPr>
      <w:r w:rsidRPr="003E02C1">
        <w:rPr>
          <w:rFonts w:ascii="Times New Roman" w:hAnsi="Times New Roman" w:cs="Times New Roman"/>
          <w:sz w:val="24"/>
          <w:szCs w:val="24"/>
        </w:rPr>
        <w:lastRenderedPageBreak/>
        <w:tab/>
        <w:t xml:space="preserve">This study evaluated </w:t>
      </w:r>
      <w:r w:rsidR="003C4230" w:rsidRPr="003E02C1">
        <w:rPr>
          <w:rFonts w:ascii="Times New Roman" w:hAnsi="Times New Roman" w:cs="Times New Roman"/>
          <w:sz w:val="24"/>
          <w:szCs w:val="24"/>
        </w:rPr>
        <w:t>pharmaceuticals</w:t>
      </w:r>
      <w:r w:rsidR="00300B3C" w:rsidRPr="003E02C1">
        <w:rPr>
          <w:rFonts w:ascii="Times New Roman" w:hAnsi="Times New Roman" w:cs="Times New Roman"/>
          <w:sz w:val="24"/>
          <w:szCs w:val="24"/>
        </w:rPr>
        <w:t xml:space="preserve"> returned to</w:t>
      </w:r>
      <w:r w:rsidR="003C4230" w:rsidRPr="003E02C1">
        <w:rPr>
          <w:rFonts w:ascii="Times New Roman" w:hAnsi="Times New Roman" w:cs="Times New Roman"/>
          <w:sz w:val="24"/>
          <w:szCs w:val="24"/>
        </w:rPr>
        <w:t xml:space="preserve"> 23 take-back sites throughout the City and County of San Francisco. A</w:t>
      </w:r>
      <w:r w:rsidR="00300B3C" w:rsidRPr="003E02C1">
        <w:rPr>
          <w:rFonts w:ascii="Times New Roman" w:hAnsi="Times New Roman" w:cs="Times New Roman"/>
          <w:sz w:val="24"/>
          <w:szCs w:val="24"/>
        </w:rPr>
        <w:t xml:space="preserve"> representative sample was aggregated from all 23 take-back sites</w:t>
      </w:r>
      <w:r w:rsidR="003C4230" w:rsidRPr="003E02C1">
        <w:rPr>
          <w:rFonts w:ascii="Times New Roman" w:hAnsi="Times New Roman" w:cs="Times New Roman"/>
          <w:sz w:val="24"/>
          <w:szCs w:val="24"/>
        </w:rPr>
        <w:t xml:space="preserve"> and </w:t>
      </w:r>
      <w:r w:rsidR="00300B3C" w:rsidRPr="003E02C1">
        <w:rPr>
          <w:rFonts w:ascii="Times New Roman" w:hAnsi="Times New Roman" w:cs="Times New Roman"/>
          <w:sz w:val="24"/>
          <w:szCs w:val="24"/>
        </w:rPr>
        <w:t>then manually inventoried under the supervision of local law enforcement. The sample consisted of one week’s worth of medicine collected at each of the 13 pharmacy take-back locations and one month’s worth of medicine collected at each of the 10 San Francisco police station take-back locations</w:t>
      </w:r>
      <w:r w:rsidR="009B45D1" w:rsidRPr="003E02C1">
        <w:rPr>
          <w:rFonts w:ascii="Times New Roman" w:hAnsi="Times New Roman" w:cs="Times New Roman"/>
          <w:sz w:val="24"/>
          <w:szCs w:val="24"/>
        </w:rPr>
        <w:t xml:space="preserve">. </w:t>
      </w:r>
      <w:r w:rsidR="003C4230" w:rsidRPr="003E02C1">
        <w:rPr>
          <w:rFonts w:ascii="Times New Roman" w:hAnsi="Times New Roman" w:cs="Times New Roman"/>
          <w:sz w:val="24"/>
          <w:szCs w:val="24"/>
        </w:rPr>
        <w:t>The researchers inventoried 472 pounds of returned pharmaceuticals. The sample included 79.6 pounds of packaging (16.8% packaging by weight</w:t>
      </w:r>
      <w:r w:rsidR="003C4230" w:rsidRPr="003E02C1">
        <w:rPr>
          <w:rFonts w:ascii="Times New Roman" w:hAnsi="Times New Roman" w:cs="Times New Roman"/>
          <w:sz w:val="24"/>
          <w:szCs w:val="24"/>
        </w:rPr>
        <w:softHyphen/>
        <w:t>). The inventories sample included 3,193 different items (generally an “item” was a container of medication in its original bottle). 3,028 items were identified as pharmaceutical products. Of the 3,028 items identified as pharmaceuticals, 96 were injectables, 54 were aerosols, and 18 were inhalers. Out of the pharmaceuticals returned, 71.9% were prescription, 23.2% were over-the-counter, and 4.9% were nutritional supplements.</w:t>
      </w:r>
    </w:p>
    <w:p w14:paraId="433CD38D" w14:textId="5207BBE1" w:rsidR="00B61A54" w:rsidRPr="00084431" w:rsidRDefault="00B61A54" w:rsidP="00322A0F">
      <w:pPr>
        <w:rPr>
          <w:rFonts w:ascii="Times New Roman" w:hAnsi="Times New Roman" w:cs="Times New Roman"/>
          <w:b/>
          <w:bCs/>
          <w:sz w:val="24"/>
          <w:szCs w:val="24"/>
        </w:rPr>
      </w:pPr>
      <w:r w:rsidRPr="00084431">
        <w:rPr>
          <w:rFonts w:ascii="Times New Roman" w:hAnsi="Times New Roman" w:cs="Times New Roman"/>
          <w:b/>
          <w:sz w:val="24"/>
          <w:szCs w:val="24"/>
        </w:rPr>
        <w:t xml:space="preserve">Ma, Carolyn S, Forrest </w:t>
      </w:r>
      <w:proofErr w:type="spellStart"/>
      <w:r w:rsidRPr="00084431">
        <w:rPr>
          <w:rFonts w:ascii="Times New Roman" w:hAnsi="Times New Roman" w:cs="Times New Roman"/>
          <w:b/>
          <w:sz w:val="24"/>
          <w:szCs w:val="24"/>
        </w:rPr>
        <w:t>Batz</w:t>
      </w:r>
      <w:proofErr w:type="spellEnd"/>
      <w:r w:rsidRPr="00084431">
        <w:rPr>
          <w:rFonts w:ascii="Times New Roman" w:hAnsi="Times New Roman" w:cs="Times New Roman"/>
          <w:b/>
          <w:sz w:val="24"/>
          <w:szCs w:val="24"/>
        </w:rPr>
        <w:t xml:space="preserve">, Deborah </w:t>
      </w:r>
      <w:proofErr w:type="spellStart"/>
      <w:r w:rsidRPr="00084431">
        <w:rPr>
          <w:rFonts w:ascii="Times New Roman" w:hAnsi="Times New Roman" w:cs="Times New Roman"/>
          <w:b/>
          <w:sz w:val="24"/>
          <w:szCs w:val="24"/>
        </w:rPr>
        <w:t>Taira</w:t>
      </w:r>
      <w:proofErr w:type="spellEnd"/>
      <w:r w:rsidRPr="00084431">
        <w:rPr>
          <w:rFonts w:ascii="Times New Roman" w:hAnsi="Times New Roman" w:cs="Times New Roman"/>
          <w:b/>
          <w:sz w:val="24"/>
          <w:szCs w:val="24"/>
        </w:rPr>
        <w:t xml:space="preserve"> Juarez, and </w:t>
      </w:r>
      <w:proofErr w:type="spellStart"/>
      <w:r w:rsidRPr="00084431">
        <w:rPr>
          <w:rFonts w:ascii="Times New Roman" w:hAnsi="Times New Roman" w:cs="Times New Roman"/>
          <w:b/>
          <w:sz w:val="24"/>
          <w:szCs w:val="24"/>
        </w:rPr>
        <w:t>Lani</w:t>
      </w:r>
      <w:proofErr w:type="spellEnd"/>
      <w:r w:rsidRPr="00084431">
        <w:rPr>
          <w:rFonts w:ascii="Times New Roman" w:hAnsi="Times New Roman" w:cs="Times New Roman"/>
          <w:b/>
          <w:sz w:val="24"/>
          <w:szCs w:val="24"/>
        </w:rPr>
        <w:t xml:space="preserve"> </w:t>
      </w:r>
      <w:proofErr w:type="spellStart"/>
      <w:r w:rsidRPr="00084431">
        <w:rPr>
          <w:rFonts w:ascii="Times New Roman" w:hAnsi="Times New Roman" w:cs="Times New Roman"/>
          <w:b/>
          <w:sz w:val="24"/>
          <w:szCs w:val="24"/>
        </w:rPr>
        <w:t>Ladao</w:t>
      </w:r>
      <w:proofErr w:type="spellEnd"/>
      <w:r w:rsidRPr="00084431">
        <w:rPr>
          <w:rFonts w:ascii="Times New Roman" w:hAnsi="Times New Roman" w:cs="Times New Roman"/>
          <w:b/>
          <w:sz w:val="24"/>
          <w:szCs w:val="24"/>
        </w:rPr>
        <w:t>. 2014. “</w:t>
      </w:r>
      <w:r w:rsidRPr="00084431">
        <w:rPr>
          <w:rFonts w:ascii="Times New Roman" w:hAnsi="Times New Roman" w:cs="Times New Roman"/>
          <w:b/>
          <w:bCs/>
          <w:sz w:val="24"/>
          <w:szCs w:val="24"/>
        </w:rPr>
        <w:t xml:space="preserve">Drug Take Back in </w:t>
      </w:r>
      <w:proofErr w:type="gramStart"/>
      <w:r w:rsidRPr="00084431">
        <w:rPr>
          <w:rFonts w:ascii="Times New Roman" w:hAnsi="Times New Roman" w:cs="Times New Roman"/>
          <w:b/>
          <w:bCs/>
          <w:sz w:val="24"/>
          <w:szCs w:val="24"/>
        </w:rPr>
        <w:t>Hawai‘</w:t>
      </w:r>
      <w:proofErr w:type="gramEnd"/>
      <w:r w:rsidRPr="00084431">
        <w:rPr>
          <w:rFonts w:ascii="Times New Roman" w:hAnsi="Times New Roman" w:cs="Times New Roman"/>
          <w:b/>
          <w:bCs/>
          <w:sz w:val="24"/>
          <w:szCs w:val="24"/>
        </w:rPr>
        <w:t xml:space="preserve">i: Partnership Between the University of Hawai‘i Hilo College of Pharmacy and the Narcotics Enforcement Division.” Hawaii Journal of Medicine and Public Health. 73(1): 26-31. Available at: </w:t>
      </w:r>
      <w:hyperlink r:id="rId13" w:history="1">
        <w:r w:rsidRPr="00084431">
          <w:rPr>
            <w:rStyle w:val="Hyperlink"/>
            <w:rFonts w:ascii="Times New Roman" w:hAnsi="Times New Roman" w:cs="Times New Roman"/>
            <w:b/>
            <w:bCs/>
            <w:sz w:val="24"/>
            <w:szCs w:val="24"/>
          </w:rPr>
          <w:t>https://www.ncbi.nlm.nih.gov/pmc/articles/PMC3901169/</w:t>
        </w:r>
      </w:hyperlink>
    </w:p>
    <w:p w14:paraId="3DE0929A" w14:textId="4A4F2778" w:rsidR="00B61A54" w:rsidRPr="00B61A54" w:rsidRDefault="00B61A54" w:rsidP="00322A0F">
      <w:pPr>
        <w:rPr>
          <w:rFonts w:ascii="Times New Roman" w:hAnsi="Times New Roman" w:cs="Times New Roman"/>
          <w:b/>
          <w:bCs/>
          <w:sz w:val="24"/>
          <w:szCs w:val="24"/>
        </w:rPr>
      </w:pPr>
      <w:r>
        <w:rPr>
          <w:rFonts w:ascii="Times New Roman" w:hAnsi="Times New Roman" w:cs="Times New Roman"/>
          <w:bCs/>
          <w:sz w:val="24"/>
          <w:szCs w:val="24"/>
        </w:rPr>
        <w:tab/>
        <w:t>This study examined 8,011 pounds of pharmaceuticals returned at eleven take</w:t>
      </w:r>
      <w:r w:rsidR="00084431">
        <w:rPr>
          <w:rFonts w:ascii="Times New Roman" w:hAnsi="Times New Roman" w:cs="Times New Roman"/>
          <w:bCs/>
          <w:sz w:val="24"/>
          <w:szCs w:val="24"/>
        </w:rPr>
        <w:t>-</w:t>
      </w:r>
      <w:r>
        <w:rPr>
          <w:rFonts w:ascii="Times New Roman" w:hAnsi="Times New Roman" w:cs="Times New Roman"/>
          <w:bCs/>
          <w:sz w:val="24"/>
          <w:szCs w:val="24"/>
        </w:rPr>
        <w:t xml:space="preserve">back events in Honolulu, </w:t>
      </w:r>
      <w:proofErr w:type="spellStart"/>
      <w:r>
        <w:rPr>
          <w:rFonts w:ascii="Times New Roman" w:hAnsi="Times New Roman" w:cs="Times New Roman"/>
          <w:bCs/>
          <w:sz w:val="24"/>
          <w:szCs w:val="24"/>
        </w:rPr>
        <w:t>O’ahu</w:t>
      </w:r>
      <w:proofErr w:type="spellEnd"/>
      <w:r>
        <w:rPr>
          <w:rFonts w:ascii="Times New Roman" w:hAnsi="Times New Roman" w:cs="Times New Roman"/>
          <w:bCs/>
          <w:sz w:val="24"/>
          <w:szCs w:val="24"/>
        </w:rPr>
        <w:t xml:space="preserve">, Maui, </w:t>
      </w:r>
      <w:proofErr w:type="spellStart"/>
      <w:r>
        <w:rPr>
          <w:rFonts w:ascii="Times New Roman" w:hAnsi="Times New Roman" w:cs="Times New Roman"/>
          <w:bCs/>
          <w:sz w:val="24"/>
          <w:szCs w:val="24"/>
        </w:rPr>
        <w:t>Kaua’I</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Hawai’I</w:t>
      </w:r>
      <w:proofErr w:type="spellEnd"/>
      <w:r>
        <w:rPr>
          <w:rFonts w:ascii="Times New Roman" w:hAnsi="Times New Roman" w:cs="Times New Roman"/>
          <w:bCs/>
          <w:sz w:val="24"/>
          <w:szCs w:val="24"/>
        </w:rPr>
        <w:t xml:space="preserve"> Island. Returned pharmaceuticals included prescription (controlled and uncontrolled) and over-the-counter pharmaceuticals. Aspirin and ibuprofen were the most common over-the-counter pharmaceuticals returned. The researchers inventoried over 42,000 over-the-counter pills that were collected during the take-back events. </w:t>
      </w:r>
      <w:proofErr w:type="gramStart"/>
      <w:r w:rsidR="00490D6D">
        <w:rPr>
          <w:rFonts w:ascii="Times New Roman" w:hAnsi="Times New Roman" w:cs="Times New Roman"/>
          <w:bCs/>
          <w:sz w:val="24"/>
          <w:szCs w:val="24"/>
        </w:rPr>
        <w:t>The majority of</w:t>
      </w:r>
      <w:proofErr w:type="gramEnd"/>
      <w:r w:rsidR="00490D6D">
        <w:rPr>
          <w:rFonts w:ascii="Times New Roman" w:hAnsi="Times New Roman" w:cs="Times New Roman"/>
          <w:bCs/>
          <w:sz w:val="24"/>
          <w:szCs w:val="24"/>
        </w:rPr>
        <w:t xml:space="preserve"> returned pharmaceuticals were tablets and capsules. Few intravenous, patches, creams, and lotions were returned. </w:t>
      </w:r>
    </w:p>
    <w:p w14:paraId="76FC73B2" w14:textId="7A2D9F15" w:rsidR="00322A0F" w:rsidRPr="00084431" w:rsidRDefault="00322A0F" w:rsidP="00322A0F">
      <w:pPr>
        <w:rPr>
          <w:rFonts w:ascii="Times New Roman" w:hAnsi="Times New Roman" w:cs="Times New Roman"/>
          <w:b/>
          <w:sz w:val="24"/>
          <w:szCs w:val="24"/>
        </w:rPr>
      </w:pPr>
      <w:r w:rsidRPr="00084431">
        <w:rPr>
          <w:rFonts w:ascii="Times New Roman" w:hAnsi="Times New Roman" w:cs="Times New Roman"/>
          <w:b/>
          <w:sz w:val="24"/>
          <w:szCs w:val="24"/>
        </w:rPr>
        <w:t xml:space="preserve">Perry, Laura, Bradley W. Shinn, and John Stanovich. 2014. “Quantification of ongoing community-based medication take-back program.” </w:t>
      </w:r>
      <w:r w:rsidRPr="00084431">
        <w:rPr>
          <w:rFonts w:ascii="Times New Roman" w:hAnsi="Times New Roman" w:cs="Times New Roman"/>
          <w:b/>
          <w:i/>
          <w:sz w:val="24"/>
          <w:szCs w:val="24"/>
        </w:rPr>
        <w:t>Journal of American Pharmacy Association.</w:t>
      </w:r>
      <w:r w:rsidRPr="00084431">
        <w:rPr>
          <w:rFonts w:ascii="Times New Roman" w:hAnsi="Times New Roman" w:cs="Times New Roman"/>
          <w:b/>
          <w:sz w:val="24"/>
          <w:szCs w:val="24"/>
        </w:rPr>
        <w:t xml:space="preserve"> 54:275-279.</w:t>
      </w:r>
    </w:p>
    <w:p w14:paraId="4DEF7909" w14:textId="3034D0C8" w:rsidR="00322A0F" w:rsidRPr="003E02C1" w:rsidRDefault="00322A0F" w:rsidP="00322A0F">
      <w:pPr>
        <w:rPr>
          <w:rFonts w:ascii="Times New Roman" w:hAnsi="Times New Roman" w:cs="Times New Roman"/>
          <w:sz w:val="24"/>
          <w:szCs w:val="24"/>
        </w:rPr>
      </w:pPr>
      <w:r w:rsidRPr="003E02C1">
        <w:rPr>
          <w:rFonts w:ascii="Times New Roman" w:hAnsi="Times New Roman" w:cs="Times New Roman"/>
          <w:sz w:val="24"/>
          <w:szCs w:val="24"/>
        </w:rPr>
        <w:tab/>
        <w:t xml:space="preserve">This study evaluated the pharmaceuticals returned at seven take-back days </w:t>
      </w:r>
      <w:proofErr w:type="gramStart"/>
      <w:r w:rsidRPr="003E02C1">
        <w:rPr>
          <w:rFonts w:ascii="Times New Roman" w:hAnsi="Times New Roman" w:cs="Times New Roman"/>
          <w:sz w:val="24"/>
          <w:szCs w:val="24"/>
        </w:rPr>
        <w:t>in order to</w:t>
      </w:r>
      <w:proofErr w:type="gramEnd"/>
      <w:r w:rsidRPr="003E02C1">
        <w:rPr>
          <w:rFonts w:ascii="Times New Roman" w:hAnsi="Times New Roman" w:cs="Times New Roman"/>
          <w:sz w:val="24"/>
          <w:szCs w:val="24"/>
        </w:rPr>
        <w:t xml:space="preserve"> quantify the pharmaceutical waste. The researchers </w:t>
      </w:r>
      <w:r w:rsidR="001A764B">
        <w:rPr>
          <w:rFonts w:ascii="Times New Roman" w:hAnsi="Times New Roman" w:cs="Times New Roman"/>
          <w:sz w:val="24"/>
          <w:szCs w:val="24"/>
        </w:rPr>
        <w:t>classified</w:t>
      </w:r>
      <w:r w:rsidRPr="003E02C1">
        <w:rPr>
          <w:rFonts w:ascii="Times New Roman" w:hAnsi="Times New Roman" w:cs="Times New Roman"/>
          <w:sz w:val="24"/>
          <w:szCs w:val="24"/>
        </w:rPr>
        <w:t xml:space="preserve"> the </w:t>
      </w:r>
      <w:r w:rsidR="00102FC6">
        <w:rPr>
          <w:rFonts w:ascii="Times New Roman" w:hAnsi="Times New Roman" w:cs="Times New Roman"/>
          <w:sz w:val="24"/>
          <w:szCs w:val="24"/>
        </w:rPr>
        <w:t>pharmaceuticals</w:t>
      </w:r>
      <w:r w:rsidRPr="003E02C1">
        <w:rPr>
          <w:rFonts w:ascii="Times New Roman" w:hAnsi="Times New Roman" w:cs="Times New Roman"/>
          <w:sz w:val="24"/>
          <w:szCs w:val="24"/>
        </w:rPr>
        <w:t xml:space="preserve"> by drug name, dose, quantity, type, and estimated cost. The article reports the most commonly returned prescription pharmaceuticals but points out that the researchers received over-the-counter drugs in addition to prescription drugs. </w:t>
      </w:r>
    </w:p>
    <w:p w14:paraId="509F102F" w14:textId="2ACA104E" w:rsidR="00A84293" w:rsidRPr="00084431" w:rsidRDefault="00A84293" w:rsidP="00322A0F">
      <w:pPr>
        <w:rPr>
          <w:rFonts w:ascii="Times New Roman" w:hAnsi="Times New Roman" w:cs="Times New Roman"/>
          <w:b/>
          <w:sz w:val="24"/>
          <w:szCs w:val="24"/>
        </w:rPr>
      </w:pPr>
      <w:r w:rsidRPr="00084431">
        <w:rPr>
          <w:rFonts w:ascii="Times New Roman" w:hAnsi="Times New Roman" w:cs="Times New Roman"/>
          <w:b/>
          <w:sz w:val="24"/>
          <w:szCs w:val="24"/>
        </w:rPr>
        <w:t xml:space="preserve">Stewart, H, Malinowski, Ochs, Jaramillo, McCall, and Sullivan. 2015. “Inside Maine’s Medicine Cabinet: Findings from the Drug Enforcement Administration’s Medication Take-Back Events. </w:t>
      </w:r>
      <w:r w:rsidR="00677E87" w:rsidRPr="00084431">
        <w:rPr>
          <w:rFonts w:ascii="Times New Roman" w:hAnsi="Times New Roman" w:cs="Times New Roman"/>
          <w:b/>
          <w:i/>
          <w:sz w:val="24"/>
          <w:szCs w:val="24"/>
        </w:rPr>
        <w:t>American Journal of Public Health.</w:t>
      </w:r>
      <w:r w:rsidR="00677E87" w:rsidRPr="00084431">
        <w:rPr>
          <w:rFonts w:ascii="Times New Roman" w:hAnsi="Times New Roman" w:cs="Times New Roman"/>
          <w:b/>
          <w:sz w:val="24"/>
          <w:szCs w:val="24"/>
        </w:rPr>
        <w:t xml:space="preserve"> 105(1):65-71.</w:t>
      </w:r>
    </w:p>
    <w:p w14:paraId="3149867C" w14:textId="4E6DFFA5" w:rsidR="00A84293" w:rsidRDefault="00677E87" w:rsidP="00322A0F">
      <w:pPr>
        <w:rPr>
          <w:rFonts w:ascii="Times New Roman" w:hAnsi="Times New Roman" w:cs="Times New Roman"/>
          <w:sz w:val="24"/>
          <w:szCs w:val="24"/>
        </w:rPr>
      </w:pPr>
      <w:r>
        <w:rPr>
          <w:rFonts w:ascii="Times New Roman" w:hAnsi="Times New Roman" w:cs="Times New Roman"/>
          <w:sz w:val="24"/>
          <w:szCs w:val="24"/>
        </w:rPr>
        <w:tab/>
        <w:t>This study examined data from six Drug Enforcement Administration take-back events across 11 Maine cities from 2011 to 2013. During the events, 1,049 participants returned 13,599 products that were then inventoried by unit (i.e., capsule, tablet, patch, etc.) and classified by medication classification. Of the inventoried pharmaceuticals, 65.5% were prescription (controlled and non-controlled) and 31.4% were over-the-counter.</w:t>
      </w:r>
    </w:p>
    <w:p w14:paraId="1062BC3B" w14:textId="2CCD0755" w:rsidR="00322A0F" w:rsidRPr="00084431" w:rsidRDefault="00322A0F" w:rsidP="00322A0F">
      <w:pPr>
        <w:rPr>
          <w:rFonts w:ascii="Times New Roman" w:hAnsi="Times New Roman" w:cs="Times New Roman"/>
          <w:b/>
          <w:sz w:val="24"/>
          <w:szCs w:val="24"/>
        </w:rPr>
      </w:pPr>
      <w:r w:rsidRPr="00084431">
        <w:rPr>
          <w:rFonts w:ascii="Times New Roman" w:hAnsi="Times New Roman" w:cs="Times New Roman"/>
          <w:b/>
          <w:sz w:val="24"/>
          <w:szCs w:val="24"/>
        </w:rPr>
        <w:lastRenderedPageBreak/>
        <w:t xml:space="preserve">Welham, Grace C., Jeanine K. Mount, and Aaron M. Gilson. 2015. “Type and Frequency of Opioid Pain Medications Returned for Disposal.” </w:t>
      </w:r>
      <w:r w:rsidRPr="00084431">
        <w:rPr>
          <w:rFonts w:ascii="Times New Roman" w:hAnsi="Times New Roman" w:cs="Times New Roman"/>
          <w:b/>
          <w:i/>
          <w:sz w:val="24"/>
          <w:szCs w:val="24"/>
        </w:rPr>
        <w:t>Drugs – Real World Outcomes</w:t>
      </w:r>
      <w:r w:rsidRPr="00084431">
        <w:rPr>
          <w:rFonts w:ascii="Times New Roman" w:hAnsi="Times New Roman" w:cs="Times New Roman"/>
          <w:b/>
          <w:sz w:val="24"/>
          <w:szCs w:val="24"/>
        </w:rPr>
        <w:t>. 2:129-135.</w:t>
      </w:r>
    </w:p>
    <w:p w14:paraId="36DBE8D1" w14:textId="2EC38659" w:rsidR="00322A0F" w:rsidRPr="003E02C1" w:rsidRDefault="00322A0F" w:rsidP="00322A0F">
      <w:pPr>
        <w:rPr>
          <w:rFonts w:ascii="Times New Roman" w:hAnsi="Times New Roman" w:cs="Times New Roman"/>
          <w:sz w:val="24"/>
          <w:szCs w:val="24"/>
        </w:rPr>
      </w:pPr>
      <w:r w:rsidRPr="003E02C1">
        <w:rPr>
          <w:rFonts w:ascii="Times New Roman" w:hAnsi="Times New Roman" w:cs="Times New Roman"/>
          <w:sz w:val="24"/>
          <w:szCs w:val="24"/>
        </w:rPr>
        <w:tab/>
        <w:t xml:space="preserve">This study evaluated pharmaceuticals returned at a take-back event in Dane County, WI. At the take-back event, 761 households returned over 1500 pounds (680 kg) of pharmaceuticals. The goal of the study was to characterize the type and frequency of opioid pain medications returned. Controlled substances comprised 160 pounds (10.7 %) of the total 1,500 pounds of returned pharmaceuticals. The study points out that the researchers </w:t>
      </w:r>
      <w:r w:rsidR="005726D6">
        <w:rPr>
          <w:rFonts w:ascii="Times New Roman" w:hAnsi="Times New Roman" w:cs="Times New Roman"/>
          <w:sz w:val="24"/>
          <w:szCs w:val="24"/>
        </w:rPr>
        <w:t xml:space="preserve">removed packaging and </w:t>
      </w:r>
      <w:r w:rsidRPr="003E02C1">
        <w:rPr>
          <w:rFonts w:ascii="Times New Roman" w:hAnsi="Times New Roman" w:cs="Times New Roman"/>
          <w:sz w:val="24"/>
          <w:szCs w:val="24"/>
        </w:rPr>
        <w:t>attempted to weigh the medications with as little packaging as possible.</w:t>
      </w:r>
    </w:p>
    <w:p w14:paraId="2FCBE155" w14:textId="2DB75F9D" w:rsidR="00C077C4" w:rsidRPr="00084431" w:rsidRDefault="00C077C4" w:rsidP="003C4230">
      <w:pPr>
        <w:rPr>
          <w:rFonts w:ascii="Times New Roman" w:hAnsi="Times New Roman" w:cs="Times New Roman"/>
          <w:b/>
          <w:sz w:val="24"/>
          <w:szCs w:val="24"/>
        </w:rPr>
      </w:pPr>
      <w:r w:rsidRPr="00084431">
        <w:rPr>
          <w:rFonts w:ascii="Times New Roman" w:hAnsi="Times New Roman" w:cs="Times New Roman"/>
          <w:b/>
          <w:sz w:val="24"/>
          <w:szCs w:val="24"/>
        </w:rPr>
        <w:t xml:space="preserve">Yang, Christina H.J., Mitesh Doshi, and Nancy A. Mason. 2015. “Analysis of Medications Returned During a Medication Take-Back Event.” </w:t>
      </w:r>
      <w:r w:rsidRPr="00084431">
        <w:rPr>
          <w:rFonts w:ascii="Times New Roman" w:hAnsi="Times New Roman" w:cs="Times New Roman"/>
          <w:b/>
          <w:i/>
          <w:sz w:val="24"/>
          <w:szCs w:val="24"/>
        </w:rPr>
        <w:t>Pharmacy</w:t>
      </w:r>
      <w:r w:rsidRPr="00084431">
        <w:rPr>
          <w:rFonts w:ascii="Times New Roman" w:hAnsi="Times New Roman" w:cs="Times New Roman"/>
          <w:b/>
          <w:sz w:val="24"/>
          <w:szCs w:val="24"/>
        </w:rPr>
        <w:t xml:space="preserve"> 3, 79-88.</w:t>
      </w:r>
    </w:p>
    <w:p w14:paraId="538A84E2" w14:textId="07CC6B04" w:rsidR="00BE7947" w:rsidRPr="003E02C1" w:rsidRDefault="00C077C4">
      <w:pPr>
        <w:rPr>
          <w:rFonts w:ascii="Times New Roman" w:hAnsi="Times New Roman" w:cs="Times New Roman"/>
          <w:sz w:val="24"/>
          <w:szCs w:val="24"/>
        </w:rPr>
      </w:pPr>
      <w:r w:rsidRPr="003E02C1">
        <w:rPr>
          <w:rFonts w:ascii="Times New Roman" w:hAnsi="Times New Roman" w:cs="Times New Roman"/>
          <w:sz w:val="24"/>
          <w:szCs w:val="24"/>
        </w:rPr>
        <w:tab/>
        <w:t xml:space="preserve">This study evaluated the pharmaceuticals returned at a take-back event in Lansing, MI for four hours in September 2013. The event gathered 3,633 containers which included over-the-counter and prescription pharmaceuticals. The study analyzed 2,459 containers which included 304 controlled substances. </w:t>
      </w:r>
      <w:r w:rsidR="003C0F58" w:rsidRPr="003E02C1">
        <w:rPr>
          <w:rFonts w:ascii="Times New Roman" w:hAnsi="Times New Roman" w:cs="Times New Roman"/>
          <w:sz w:val="24"/>
          <w:szCs w:val="24"/>
        </w:rPr>
        <w:t>The study</w:t>
      </w:r>
      <w:r w:rsidR="005726D6">
        <w:rPr>
          <w:rFonts w:ascii="Times New Roman" w:hAnsi="Times New Roman" w:cs="Times New Roman"/>
          <w:sz w:val="24"/>
          <w:szCs w:val="24"/>
        </w:rPr>
        <w:t xml:space="preserve"> only</w:t>
      </w:r>
      <w:r w:rsidR="003C0F58" w:rsidRPr="003E02C1">
        <w:rPr>
          <w:rFonts w:ascii="Times New Roman" w:hAnsi="Times New Roman" w:cs="Times New Roman"/>
          <w:sz w:val="24"/>
          <w:szCs w:val="24"/>
        </w:rPr>
        <w:t xml:space="preserve"> reported the top 15 </w:t>
      </w:r>
      <w:r w:rsidR="005726D6">
        <w:rPr>
          <w:rFonts w:ascii="Times New Roman" w:hAnsi="Times New Roman" w:cs="Times New Roman"/>
          <w:sz w:val="24"/>
          <w:szCs w:val="24"/>
        </w:rPr>
        <w:t>most commonly</w:t>
      </w:r>
      <w:r w:rsidR="003C0F58" w:rsidRPr="003E02C1">
        <w:rPr>
          <w:rFonts w:ascii="Times New Roman" w:hAnsi="Times New Roman" w:cs="Times New Roman"/>
          <w:sz w:val="24"/>
          <w:szCs w:val="24"/>
        </w:rPr>
        <w:t xml:space="preserve"> returned </w:t>
      </w:r>
      <w:r w:rsidR="00BE1B3E">
        <w:rPr>
          <w:rFonts w:ascii="Times New Roman" w:hAnsi="Times New Roman" w:cs="Times New Roman"/>
          <w:sz w:val="24"/>
          <w:szCs w:val="24"/>
        </w:rPr>
        <w:t>pharmaceuticals</w:t>
      </w:r>
      <w:r w:rsidR="005726D6">
        <w:rPr>
          <w:rFonts w:ascii="Times New Roman" w:hAnsi="Times New Roman" w:cs="Times New Roman"/>
          <w:sz w:val="24"/>
          <w:szCs w:val="24"/>
        </w:rPr>
        <w:t xml:space="preserve">. This list </w:t>
      </w:r>
      <w:r w:rsidR="003C0F58" w:rsidRPr="003E02C1">
        <w:rPr>
          <w:rFonts w:ascii="Times New Roman" w:hAnsi="Times New Roman" w:cs="Times New Roman"/>
          <w:sz w:val="24"/>
          <w:szCs w:val="24"/>
        </w:rPr>
        <w:t>included ibuprofen and aspirin.</w:t>
      </w:r>
    </w:p>
    <w:p w14:paraId="4100FF34" w14:textId="35BB182E" w:rsidR="00B024C3" w:rsidRPr="00084431" w:rsidRDefault="000753DE" w:rsidP="000753DE">
      <w:pPr>
        <w:rPr>
          <w:rFonts w:ascii="Times New Roman" w:hAnsi="Times New Roman" w:cs="Times New Roman"/>
          <w:b/>
          <w:sz w:val="24"/>
          <w:szCs w:val="24"/>
        </w:rPr>
      </w:pPr>
      <w:r w:rsidRPr="00084431">
        <w:rPr>
          <w:rFonts w:ascii="Times New Roman" w:hAnsi="Times New Roman" w:cs="Times New Roman"/>
          <w:b/>
          <w:sz w:val="24"/>
          <w:szCs w:val="24"/>
        </w:rPr>
        <w:t xml:space="preserve">2009. “Disposal of Unwanted Medicines: A Resource for Action in Your Community.” </w:t>
      </w:r>
      <w:r w:rsidR="00B024C3" w:rsidRPr="00084431">
        <w:rPr>
          <w:rFonts w:ascii="Times New Roman" w:hAnsi="Times New Roman" w:cs="Times New Roman"/>
          <w:b/>
          <w:i/>
          <w:sz w:val="24"/>
          <w:szCs w:val="24"/>
        </w:rPr>
        <w:t>Illinois-Indiana Sea Grant Program/University of Illinois Extension</w:t>
      </w:r>
      <w:r w:rsidR="00B024C3" w:rsidRPr="00084431">
        <w:rPr>
          <w:rFonts w:ascii="Times New Roman" w:hAnsi="Times New Roman" w:cs="Times New Roman"/>
          <w:b/>
          <w:sz w:val="24"/>
          <w:szCs w:val="24"/>
        </w:rPr>
        <w:t xml:space="preserve">. Available at: </w:t>
      </w:r>
      <w:hyperlink r:id="rId14" w:history="1">
        <w:r w:rsidR="00B024C3" w:rsidRPr="00084431">
          <w:rPr>
            <w:rStyle w:val="Hyperlink"/>
            <w:rFonts w:ascii="Times New Roman" w:hAnsi="Times New Roman" w:cs="Times New Roman"/>
            <w:b/>
            <w:sz w:val="24"/>
            <w:szCs w:val="24"/>
          </w:rPr>
          <w:t>https://web.extension.illinois.edu/unusedmeds/disposal/Unwanted_Meds_Toolkit_April_2011.pdf</w:t>
        </w:r>
      </w:hyperlink>
    </w:p>
    <w:p w14:paraId="28D59687" w14:textId="7C0458D4" w:rsidR="000753DE" w:rsidRPr="003E02C1" w:rsidRDefault="000753DE" w:rsidP="000753DE">
      <w:pPr>
        <w:rPr>
          <w:rFonts w:ascii="Times New Roman" w:hAnsi="Times New Roman" w:cs="Times New Roman"/>
          <w:sz w:val="24"/>
          <w:szCs w:val="24"/>
        </w:rPr>
      </w:pPr>
      <w:r w:rsidRPr="003E02C1">
        <w:rPr>
          <w:rFonts w:ascii="Times New Roman" w:hAnsi="Times New Roman" w:cs="Times New Roman"/>
          <w:sz w:val="24"/>
          <w:szCs w:val="24"/>
        </w:rPr>
        <w:tab/>
        <w:t>This report summarizes the outcomes from various take-back events across the U.S. but does not outline the methodology for identification and classification of pharmaceuticals collected at the take-back events. The city of Green Bay, Wisconsin sponsored two take-back events in 2008 that brought in over 2,100 pounds of pharmaceuticals. The collected materials included 1,700 pounds of pills, 470 pounds of liquid medication, 31 pounds of aerosols and inhalers, six mercury thermometers, and several pounds of miscellaneous items.</w:t>
      </w:r>
      <w:r w:rsidR="00501D24" w:rsidRPr="003E02C1">
        <w:rPr>
          <w:rFonts w:ascii="Times New Roman" w:hAnsi="Times New Roman" w:cs="Times New Roman"/>
          <w:sz w:val="24"/>
          <w:szCs w:val="24"/>
        </w:rPr>
        <w:t xml:space="preserve"> </w:t>
      </w:r>
      <w:r w:rsidR="00BF1307" w:rsidRPr="003E02C1">
        <w:rPr>
          <w:rFonts w:ascii="Times New Roman" w:hAnsi="Times New Roman" w:cs="Times New Roman"/>
          <w:sz w:val="24"/>
          <w:szCs w:val="24"/>
        </w:rPr>
        <w:t>In 2006</w:t>
      </w:r>
      <w:r w:rsidR="00501D24" w:rsidRPr="003E02C1">
        <w:rPr>
          <w:rFonts w:ascii="Times New Roman" w:hAnsi="Times New Roman" w:cs="Times New Roman"/>
          <w:sz w:val="24"/>
          <w:szCs w:val="24"/>
        </w:rPr>
        <w:t xml:space="preserve">, Monroe County, Indiana </w:t>
      </w:r>
      <w:r w:rsidR="00BF1307" w:rsidRPr="003E02C1">
        <w:rPr>
          <w:rFonts w:ascii="Times New Roman" w:hAnsi="Times New Roman" w:cs="Times New Roman"/>
          <w:sz w:val="24"/>
          <w:szCs w:val="24"/>
        </w:rPr>
        <w:t>sponsored</w:t>
      </w:r>
      <w:r w:rsidR="00501D24" w:rsidRPr="003E02C1">
        <w:rPr>
          <w:rFonts w:ascii="Times New Roman" w:hAnsi="Times New Roman" w:cs="Times New Roman"/>
          <w:sz w:val="24"/>
          <w:szCs w:val="24"/>
        </w:rPr>
        <w:t xml:space="preserve"> a take-back </w:t>
      </w:r>
      <w:r w:rsidR="00BF1307" w:rsidRPr="003E02C1">
        <w:rPr>
          <w:rFonts w:ascii="Times New Roman" w:hAnsi="Times New Roman" w:cs="Times New Roman"/>
          <w:sz w:val="24"/>
          <w:szCs w:val="24"/>
        </w:rPr>
        <w:t>events and collected 356</w:t>
      </w:r>
      <w:r w:rsidR="00501D24" w:rsidRPr="003E02C1">
        <w:rPr>
          <w:rFonts w:ascii="Times New Roman" w:hAnsi="Times New Roman" w:cs="Times New Roman"/>
          <w:sz w:val="24"/>
          <w:szCs w:val="24"/>
        </w:rPr>
        <w:t xml:space="preserve"> </w:t>
      </w:r>
      <w:r w:rsidR="00BF1307" w:rsidRPr="003E02C1">
        <w:rPr>
          <w:rFonts w:ascii="Times New Roman" w:hAnsi="Times New Roman" w:cs="Times New Roman"/>
          <w:sz w:val="24"/>
          <w:szCs w:val="24"/>
        </w:rPr>
        <w:t>pounds</w:t>
      </w:r>
      <w:r w:rsidR="00501D24" w:rsidRPr="003E02C1">
        <w:rPr>
          <w:rFonts w:ascii="Times New Roman" w:hAnsi="Times New Roman" w:cs="Times New Roman"/>
          <w:sz w:val="24"/>
          <w:szCs w:val="24"/>
        </w:rPr>
        <w:t xml:space="preserve"> of </w:t>
      </w:r>
      <w:r w:rsidR="00BF1307" w:rsidRPr="003E02C1">
        <w:rPr>
          <w:rFonts w:ascii="Times New Roman" w:hAnsi="Times New Roman" w:cs="Times New Roman"/>
          <w:sz w:val="24"/>
          <w:szCs w:val="24"/>
        </w:rPr>
        <w:t>pharmaceutical waste,</w:t>
      </w:r>
      <w:r w:rsidR="00501D24" w:rsidRPr="003E02C1">
        <w:rPr>
          <w:rFonts w:ascii="Times New Roman" w:hAnsi="Times New Roman" w:cs="Times New Roman"/>
          <w:sz w:val="24"/>
          <w:szCs w:val="24"/>
        </w:rPr>
        <w:t xml:space="preserve"> 272 containers of controlled substances</w:t>
      </w:r>
      <w:r w:rsidR="00BF1307" w:rsidRPr="003E02C1">
        <w:rPr>
          <w:rFonts w:ascii="Times New Roman" w:hAnsi="Times New Roman" w:cs="Times New Roman"/>
          <w:sz w:val="24"/>
          <w:szCs w:val="24"/>
        </w:rPr>
        <w:t>,</w:t>
      </w:r>
      <w:r w:rsidR="00501D24" w:rsidRPr="003E02C1">
        <w:rPr>
          <w:rFonts w:ascii="Times New Roman" w:hAnsi="Times New Roman" w:cs="Times New Roman"/>
          <w:sz w:val="24"/>
          <w:szCs w:val="24"/>
        </w:rPr>
        <w:t xml:space="preserve"> and 166.7 </w:t>
      </w:r>
      <w:r w:rsidR="00BF1307" w:rsidRPr="003E02C1">
        <w:rPr>
          <w:rFonts w:ascii="Times New Roman" w:hAnsi="Times New Roman" w:cs="Times New Roman"/>
          <w:sz w:val="24"/>
          <w:szCs w:val="24"/>
        </w:rPr>
        <w:t>pounds</w:t>
      </w:r>
      <w:r w:rsidR="00501D24" w:rsidRPr="003E02C1">
        <w:rPr>
          <w:rFonts w:ascii="Times New Roman" w:hAnsi="Times New Roman" w:cs="Times New Roman"/>
          <w:sz w:val="24"/>
          <w:szCs w:val="24"/>
        </w:rPr>
        <w:t xml:space="preserve"> of sharps.</w:t>
      </w:r>
    </w:p>
    <w:sectPr w:rsidR="000753DE" w:rsidRPr="003E02C1">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70CFC" w14:textId="77777777" w:rsidR="00CF6AE7" w:rsidRDefault="00CF6AE7" w:rsidP="00E721EC">
      <w:pPr>
        <w:spacing w:after="0" w:line="240" w:lineRule="auto"/>
      </w:pPr>
      <w:r>
        <w:separator/>
      </w:r>
    </w:p>
  </w:endnote>
  <w:endnote w:type="continuationSeparator" w:id="0">
    <w:p w14:paraId="56A35F05" w14:textId="77777777" w:rsidR="00CF6AE7" w:rsidRDefault="00CF6AE7" w:rsidP="00E72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4867488"/>
      <w:docPartObj>
        <w:docPartGallery w:val="Page Numbers (Bottom of Page)"/>
        <w:docPartUnique/>
      </w:docPartObj>
    </w:sdtPr>
    <w:sdtEndPr>
      <w:rPr>
        <w:noProof/>
      </w:rPr>
    </w:sdtEndPr>
    <w:sdtContent>
      <w:p w14:paraId="71E66083" w14:textId="6717ED10" w:rsidR="00E721EC" w:rsidRDefault="00E721EC">
        <w:pPr>
          <w:pStyle w:val="Footer"/>
          <w:jc w:val="right"/>
        </w:pPr>
        <w:r>
          <w:fldChar w:fldCharType="begin"/>
        </w:r>
        <w:r>
          <w:instrText xml:space="preserve"> PAGE   \* MERGEFORMAT </w:instrText>
        </w:r>
        <w:r>
          <w:fldChar w:fldCharType="separate"/>
        </w:r>
        <w:r w:rsidR="00BF7F66">
          <w:rPr>
            <w:noProof/>
          </w:rPr>
          <w:t>3</w:t>
        </w:r>
        <w:r>
          <w:rPr>
            <w:noProof/>
          </w:rPr>
          <w:fldChar w:fldCharType="end"/>
        </w:r>
      </w:p>
    </w:sdtContent>
  </w:sdt>
  <w:p w14:paraId="17C5A0DB" w14:textId="77777777" w:rsidR="00E721EC" w:rsidRDefault="00E721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E42B0" w14:textId="77777777" w:rsidR="00CF6AE7" w:rsidRDefault="00CF6AE7" w:rsidP="00E721EC">
      <w:pPr>
        <w:spacing w:after="0" w:line="240" w:lineRule="auto"/>
      </w:pPr>
      <w:r>
        <w:separator/>
      </w:r>
    </w:p>
  </w:footnote>
  <w:footnote w:type="continuationSeparator" w:id="0">
    <w:p w14:paraId="2D048E97" w14:textId="77777777" w:rsidR="00CF6AE7" w:rsidRDefault="00CF6AE7" w:rsidP="00E721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1B6"/>
    <w:rsid w:val="000753DE"/>
    <w:rsid w:val="00084431"/>
    <w:rsid w:val="000E697B"/>
    <w:rsid w:val="000F3645"/>
    <w:rsid w:val="00102FC6"/>
    <w:rsid w:val="001A764B"/>
    <w:rsid w:val="001E272A"/>
    <w:rsid w:val="00207844"/>
    <w:rsid w:val="00284791"/>
    <w:rsid w:val="00291F37"/>
    <w:rsid w:val="002C322C"/>
    <w:rsid w:val="002E2066"/>
    <w:rsid w:val="00300B3C"/>
    <w:rsid w:val="00322A0F"/>
    <w:rsid w:val="00331223"/>
    <w:rsid w:val="00396E83"/>
    <w:rsid w:val="003B14A4"/>
    <w:rsid w:val="003C0F58"/>
    <w:rsid w:val="003C307D"/>
    <w:rsid w:val="003C4230"/>
    <w:rsid w:val="003E02C1"/>
    <w:rsid w:val="004011B6"/>
    <w:rsid w:val="00404B1D"/>
    <w:rsid w:val="00457686"/>
    <w:rsid w:val="00490D6D"/>
    <w:rsid w:val="004F357B"/>
    <w:rsid w:val="00501D24"/>
    <w:rsid w:val="00512AFB"/>
    <w:rsid w:val="00524067"/>
    <w:rsid w:val="00553D12"/>
    <w:rsid w:val="00566057"/>
    <w:rsid w:val="005726D6"/>
    <w:rsid w:val="00594C4C"/>
    <w:rsid w:val="00624527"/>
    <w:rsid w:val="0066705D"/>
    <w:rsid w:val="00677E87"/>
    <w:rsid w:val="0069054A"/>
    <w:rsid w:val="007026A1"/>
    <w:rsid w:val="00751F02"/>
    <w:rsid w:val="007747C7"/>
    <w:rsid w:val="00776DAF"/>
    <w:rsid w:val="007D3CB3"/>
    <w:rsid w:val="007F41A4"/>
    <w:rsid w:val="00812827"/>
    <w:rsid w:val="00816D82"/>
    <w:rsid w:val="0082590B"/>
    <w:rsid w:val="008408A3"/>
    <w:rsid w:val="008707E3"/>
    <w:rsid w:val="008F365A"/>
    <w:rsid w:val="009B45D1"/>
    <w:rsid w:val="009E5B98"/>
    <w:rsid w:val="00A84293"/>
    <w:rsid w:val="00AB1419"/>
    <w:rsid w:val="00B024C3"/>
    <w:rsid w:val="00B11415"/>
    <w:rsid w:val="00B61A54"/>
    <w:rsid w:val="00B632D5"/>
    <w:rsid w:val="00B66CF3"/>
    <w:rsid w:val="00BA5DAA"/>
    <w:rsid w:val="00BE1B3E"/>
    <w:rsid w:val="00BE7947"/>
    <w:rsid w:val="00BF1307"/>
    <w:rsid w:val="00BF7F66"/>
    <w:rsid w:val="00C077C4"/>
    <w:rsid w:val="00C216E1"/>
    <w:rsid w:val="00CA6205"/>
    <w:rsid w:val="00CC1B30"/>
    <w:rsid w:val="00CC6AFE"/>
    <w:rsid w:val="00CF6AE7"/>
    <w:rsid w:val="00D04769"/>
    <w:rsid w:val="00D07B5C"/>
    <w:rsid w:val="00D44B80"/>
    <w:rsid w:val="00D82B22"/>
    <w:rsid w:val="00E21F4C"/>
    <w:rsid w:val="00E316F8"/>
    <w:rsid w:val="00E721EC"/>
    <w:rsid w:val="00E86A96"/>
    <w:rsid w:val="00F219C1"/>
    <w:rsid w:val="00F4606A"/>
    <w:rsid w:val="00FB7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34F89"/>
  <w15:chartTrackingRefBased/>
  <w15:docId w15:val="{D964BF17-0E99-42B1-B9E4-D12DDBEE9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2066"/>
    <w:rPr>
      <w:color w:val="0563C1" w:themeColor="hyperlink"/>
      <w:u w:val="single"/>
    </w:rPr>
  </w:style>
  <w:style w:type="character" w:styleId="CommentReference">
    <w:name w:val="annotation reference"/>
    <w:basedOn w:val="DefaultParagraphFont"/>
    <w:uiPriority w:val="99"/>
    <w:semiHidden/>
    <w:unhideWhenUsed/>
    <w:rsid w:val="00E316F8"/>
    <w:rPr>
      <w:sz w:val="16"/>
      <w:szCs w:val="16"/>
    </w:rPr>
  </w:style>
  <w:style w:type="paragraph" w:styleId="CommentText">
    <w:name w:val="annotation text"/>
    <w:basedOn w:val="Normal"/>
    <w:link w:val="CommentTextChar"/>
    <w:uiPriority w:val="99"/>
    <w:semiHidden/>
    <w:unhideWhenUsed/>
    <w:rsid w:val="00E316F8"/>
    <w:pPr>
      <w:spacing w:line="240" w:lineRule="auto"/>
    </w:pPr>
    <w:rPr>
      <w:sz w:val="20"/>
      <w:szCs w:val="20"/>
    </w:rPr>
  </w:style>
  <w:style w:type="character" w:customStyle="1" w:styleId="CommentTextChar">
    <w:name w:val="Comment Text Char"/>
    <w:basedOn w:val="DefaultParagraphFont"/>
    <w:link w:val="CommentText"/>
    <w:uiPriority w:val="99"/>
    <w:semiHidden/>
    <w:rsid w:val="00E316F8"/>
    <w:rPr>
      <w:sz w:val="20"/>
      <w:szCs w:val="20"/>
    </w:rPr>
  </w:style>
  <w:style w:type="paragraph" w:styleId="CommentSubject">
    <w:name w:val="annotation subject"/>
    <w:basedOn w:val="CommentText"/>
    <w:next w:val="CommentText"/>
    <w:link w:val="CommentSubjectChar"/>
    <w:uiPriority w:val="99"/>
    <w:semiHidden/>
    <w:unhideWhenUsed/>
    <w:rsid w:val="00E316F8"/>
    <w:rPr>
      <w:b/>
      <w:bCs/>
    </w:rPr>
  </w:style>
  <w:style w:type="character" w:customStyle="1" w:styleId="CommentSubjectChar">
    <w:name w:val="Comment Subject Char"/>
    <w:basedOn w:val="CommentTextChar"/>
    <w:link w:val="CommentSubject"/>
    <w:uiPriority w:val="99"/>
    <w:semiHidden/>
    <w:rsid w:val="00E316F8"/>
    <w:rPr>
      <w:b/>
      <w:bCs/>
      <w:sz w:val="20"/>
      <w:szCs w:val="20"/>
    </w:rPr>
  </w:style>
  <w:style w:type="paragraph" w:styleId="BalloonText">
    <w:name w:val="Balloon Text"/>
    <w:basedOn w:val="Normal"/>
    <w:link w:val="BalloonTextChar"/>
    <w:uiPriority w:val="99"/>
    <w:semiHidden/>
    <w:unhideWhenUsed/>
    <w:rsid w:val="00E31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6F8"/>
    <w:rPr>
      <w:rFonts w:ascii="Segoe UI" w:hAnsi="Segoe UI" w:cs="Segoe UI"/>
      <w:sz w:val="18"/>
      <w:szCs w:val="18"/>
    </w:rPr>
  </w:style>
  <w:style w:type="paragraph" w:styleId="Header">
    <w:name w:val="header"/>
    <w:basedOn w:val="Normal"/>
    <w:link w:val="HeaderChar"/>
    <w:uiPriority w:val="99"/>
    <w:unhideWhenUsed/>
    <w:rsid w:val="00E72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21EC"/>
  </w:style>
  <w:style w:type="paragraph" w:styleId="Footer">
    <w:name w:val="footer"/>
    <w:basedOn w:val="Normal"/>
    <w:link w:val="FooterChar"/>
    <w:uiPriority w:val="99"/>
    <w:unhideWhenUsed/>
    <w:rsid w:val="00E72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21EC"/>
  </w:style>
  <w:style w:type="character" w:customStyle="1" w:styleId="Heading1Char">
    <w:name w:val="Heading 1 Char"/>
    <w:basedOn w:val="DefaultParagraphFont"/>
    <w:link w:val="Heading1"/>
    <w:uiPriority w:val="9"/>
    <w:rsid w:val="00B61A5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86A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63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bi.nlm.nih.gov/pmc/articles/PMC390116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fenvironment.org/sites/default/files/fliers/files/sfe_th_sf_medicine_waste_characterization_study.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eleosis.org/wp-content/uploads/2017/10/BA-Medication-Disposal-Report-2009.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umaine.edu/safemeddisposal/files/2014/01/MailbackReportCondensedFile.pdf"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eb.extension.illinois.edu/unusedmeds/disposal/Unwanted_Meds_Toolkit_April_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ate_x0020_and_x0020_Time xmlns="df84a579-9331-434f-b40b-7832568d4177" xsi:nil="true"/>
    <Document_x0020_Creation_x0020_Date xmlns="4ffa91fb-a0ff-4ac5-b2db-65c790d184a4">2019-03-25T16:29:26+00:00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2CF9A2208BC64D8772BAA6432FD1E5" ma:contentTypeVersion="32" ma:contentTypeDescription="Create a new document." ma:contentTypeScope="" ma:versionID="b85a692035d9a80451b4601c334171ad">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85a2470-556b-4f35-afb1-b4943ef81b34" xmlns:ns6="df84a579-9331-434f-b40b-7832568d4177" targetNamespace="http://schemas.microsoft.com/office/2006/metadata/properties" ma:root="true" ma:fieldsID="cf834c8f99deb17e611be4eec2be77cd" ns1:_="" ns2:_="" ns3:_="" ns4:_="" ns5:_="" ns6:_="">
    <xsd:import namespace="http://schemas.microsoft.com/sharepoint/v3"/>
    <xsd:import namespace="4ffa91fb-a0ff-4ac5-b2db-65c790d184a4"/>
    <xsd:import namespace="http://schemas.microsoft.com/sharepoint.v3"/>
    <xsd:import namespace="http://schemas.microsoft.com/sharepoint/v3/fields"/>
    <xsd:import namespace="785a2470-556b-4f35-afb1-b4943ef81b34"/>
    <xsd:import namespace="df84a579-9331-434f-b40b-7832568d4177"/>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5:LastSharedByUser" minOccurs="0"/>
                <xsd:element ref="ns5:LastSharedByTime" minOccurs="0"/>
                <xsd:element ref="ns6:MediaServiceMetadata" minOccurs="0"/>
                <xsd:element ref="ns6:MediaServiceFastMetadata" minOccurs="0"/>
                <xsd:element ref="ns6:Date_x0020_and_x0020_Time" minOccurs="0"/>
                <xsd:element ref="ns6:MediaServiceDateTaken" minOccurs="0"/>
                <xsd:element ref="ns6:MediaServiceAutoTags" minOccurs="0"/>
                <xsd:element ref="ns6:MediaServiceEventHashCode" minOccurs="0"/>
                <xsd:element ref="ns6:MediaServiceGenerationTime" minOccurs="0"/>
                <xsd:element ref="ns6: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f4a55188-8747-4148-b735-812f52dff189}" ma:internalName="TaxCatchAllLabel" ma:readOnly="true" ma:showField="CatchAllDataLabel" ma:web="857308bd-36ec-417c-ac2d-b4e1e7c71c2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f4a55188-8747-4148-b735-812f52dff189}" ma:internalName="TaxCatchAll" ma:showField="CatchAllData" ma:web="857308bd-36ec-417c-ac2d-b4e1e7c71c2e">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5a2470-556b-4f35-afb1-b4943ef81b34"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element name="LastSharedByUser" ma:index="31" nillable="true" ma:displayName="Last Shared By User" ma:description="" ma:internalName="LastSharedByUser" ma:readOnly="true">
      <xsd:simpleType>
        <xsd:restriction base="dms:Note">
          <xsd:maxLength value="255"/>
        </xsd:restriction>
      </xsd:simpleType>
    </xsd:element>
    <xsd:element name="LastSharedByTime" ma:index="3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f84a579-9331-434f-b40b-7832568d4177" elementFormDefault="qualified">
    <xsd:import namespace="http://schemas.microsoft.com/office/2006/documentManagement/types"/>
    <xsd:import namespace="http://schemas.microsoft.com/office/infopath/2007/PartnerControls"/>
    <xsd:element name="MediaServiceMetadata" ma:index="33" nillable="true" ma:displayName="MediaServiceMetadata" ma:description="" ma:hidden="true" ma:internalName="MediaServiceMetadata" ma:readOnly="true">
      <xsd:simpleType>
        <xsd:restriction base="dms:Note"/>
      </xsd:simpleType>
    </xsd:element>
    <xsd:element name="MediaServiceFastMetadata" ma:index="34" nillable="true" ma:displayName="MediaServiceFastMetadata" ma:description="" ma:hidden="true" ma:internalName="MediaServiceFastMetadata" ma:readOnly="true">
      <xsd:simpleType>
        <xsd:restriction base="dms:Note"/>
      </xsd:simpleType>
    </xsd:element>
    <xsd:element name="Date_x0020_and_x0020_Time" ma:index="35" nillable="true" ma:displayName="Date and Time" ma:format="DateOnly" ma:internalName="Date_x0020_and_x0020_Time">
      <xsd:simpleType>
        <xsd:restriction base="dms:DateTime"/>
      </xsd:simpleType>
    </xsd:element>
    <xsd:element name="MediaServiceDateTaken" ma:index="36" nillable="true" ma:displayName="MediaServiceDateTaken" ma:hidden="true" ma:internalName="MediaServiceDateTaken" ma:readOnly="true">
      <xsd:simpleType>
        <xsd:restriction base="dms:Text"/>
      </xsd:simpleType>
    </xsd:element>
    <xsd:element name="MediaServiceAutoTags" ma:index="37" nillable="true" ma:displayName="MediaServiceAutoTags" ma:internalName="MediaServiceAutoTags"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3162E2-58ED-44BB-A750-78C7A067C77E}">
  <ds:schemaRefs>
    <ds:schemaRef ds:uri="df84a579-9331-434f-b40b-7832568d4177"/>
    <ds:schemaRef ds:uri="http://purl.org/dc/terms/"/>
    <ds:schemaRef ds:uri="http://schemas.microsoft.com/office/infopath/2007/PartnerControls"/>
    <ds:schemaRef ds:uri="http://purl.org/dc/dcmitype/"/>
    <ds:schemaRef ds:uri="4ffa91fb-a0ff-4ac5-b2db-65c790d184a4"/>
    <ds:schemaRef ds:uri="http://schemas.microsoft.com/sharepoint.v3"/>
    <ds:schemaRef ds:uri="785a2470-556b-4f35-afb1-b4943ef81b34"/>
    <ds:schemaRef ds:uri="http://purl.org/dc/elements/1.1/"/>
    <ds:schemaRef ds:uri="http://schemas.microsoft.com/office/2006/metadata/properties"/>
    <ds:schemaRef ds:uri="http://schemas.microsoft.com/office/2006/documentManagement/types"/>
    <ds:schemaRef ds:uri="http://schemas.microsoft.com/sharepoint/v3/fields"/>
    <ds:schemaRef ds:uri="http://schemas.openxmlformats.org/package/2006/metadata/core-propertie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C1CAD656-E986-4633-81AC-98F67E300E2E}">
  <ds:schemaRefs>
    <ds:schemaRef ds:uri="http://schemas.microsoft.com/sharepoint/v3/contenttype/forms"/>
  </ds:schemaRefs>
</ds:datastoreItem>
</file>

<file path=customXml/itemProps3.xml><?xml version="1.0" encoding="utf-8"?>
<ds:datastoreItem xmlns:ds="http://schemas.openxmlformats.org/officeDocument/2006/customXml" ds:itemID="{A3CCEECC-B643-4739-A303-ECB4B20F9150}">
  <ds:schemaRefs>
    <ds:schemaRef ds:uri="Microsoft.SharePoint.Taxonomy.ContentTypeSync"/>
  </ds:schemaRefs>
</ds:datastoreItem>
</file>

<file path=customXml/itemProps4.xml><?xml version="1.0" encoding="utf-8"?>
<ds:datastoreItem xmlns:ds="http://schemas.openxmlformats.org/officeDocument/2006/customXml" ds:itemID="{C239A18E-1F2A-4B12-A5AF-B548742CF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85a2470-556b-4f35-afb1-b4943ef81b34"/>
    <ds:schemaRef ds:uri="df84a579-9331-434f-b40b-7832568d4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3</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Laura</dc:creator>
  <cp:keywords/>
  <dc:description/>
  <cp:lastModifiedBy>Fitzgerald, Kristin</cp:lastModifiedBy>
  <cp:revision>61</cp:revision>
  <dcterms:created xsi:type="dcterms:W3CDTF">2017-12-18T19:19:00Z</dcterms:created>
  <dcterms:modified xsi:type="dcterms:W3CDTF">2019-03-25T16:35:00Z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0x010100272CF9A2208BC64D8772BAA6432FD1E5</vt:lpwstr>
  </property>
  <property fmtid="{D5CDD505-2E9C-101B-9397-08002B2CF9AE}" pid="3" name="TaxKeyword">
    <vt:lpwstr/>
  </property>
  <property fmtid="{D5CDD505-2E9C-101B-9397-08002B2CF9AE}" pid="5" name="EPA Subject">
    <vt:lpwstr/>
  </property>
  <property fmtid="{D5CDD505-2E9C-101B-9397-08002B2CF9AE}" pid="6" name="Document Type">
    <vt:lpwstr/>
  </property>
</Properties>
</file>